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5 «А»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Родионова С.А.</w:t>
      </w: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"/>
        <w:gridCol w:w="2646"/>
        <w:gridCol w:w="8198"/>
        <w:gridCol w:w="3793"/>
        <w:tblGridChange w:id="0">
          <w:tblGrid>
            <w:gridCol w:w="751"/>
            <w:gridCol w:w="2646"/>
            <w:gridCol w:w="8198"/>
            <w:gridCol w:w="3793"/>
          </w:tblGrid>
        </w:tblGridChange>
      </w:tblGrid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девочки-доклад на тему”Значение комнатных растений на здоровье человека”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мальчики: </w:t>
            </w:r>
            <w:r w:rsidDel="00000000" w:rsidR="00000000" w:rsidRPr="00000000">
              <w:rPr>
                <w:rtl w:val="0"/>
              </w:rPr>
              <w:t xml:space="preserve">ознакомиться с представленным видеоматериалом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https://youtu.be/PT6t4oTPA18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в конце видео.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9.6. (2 часть) читать, с. 220 правило выучить. Российская электронная школа (resh. edu.ru ). Урок 67. Нахождение части целого и целое по его части. Посмотреть. Учебник с.222 № 889, № 890 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 язык//немецкий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упр. 1,2,4 стр. 114 в учебнике письменно в тетради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 короткий рассказ- описание «Город будущего» (какой он, название и т.д.), до 5 предложений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п.46, стр.227 письменно в тетради 1-3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консультации.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Мы начинаем меняться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Ознакомиться с опубликованным материалом и выполнить задание.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Игровые виды спорта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Техника броска</w:t>
            </w:r>
          </w:p>
          <w:p w:rsidR="00000000" w:rsidDel="00000000" w:rsidP="00000000" w:rsidRDefault="00000000" w:rsidRPr="00000000" w14:paraId="00000030">
            <w:pPr>
              <w:spacing w:after="240" w:before="240"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Техника два шага: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язык//немецкий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упр. 3,5 стр. 114 в учебнике письменно в тетради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 составить список крупных немецких городов (7-10 названий), на нем языке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П.9.7. с. 224-225 читать.                                                                                  Российская электронная школа (resh. edu.ru ). Урок 69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 на совместную работу.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Посмотреть.                                                                                           Учебник с. 229 №1, с.226 № 903(а)( образец решения на с.225 Задача 1. Расписать подробное решение, как в образце)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95 внимательно прочитать, правила выучить, упр. 582 письменно по заданию.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вариант 5 ВПР на сайте «Решу ВПР».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https://rus5-vpr.sdamgia.ru/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Симфоническую поэму «Море», нарисовать какое настроение природы вам представляется.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№6 по теме «Действия с обыкновенными дробями». Фотография к/р будет выложена в беседе. Это задание на пятницу 24.04.20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в учебнике стр. 47-55, пересказать рассказ “Золотой петух”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«Я и мои права»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Прочитать отрывок из произведения. А.Д .Экзюпери "Маленький принц ". Маленький принц и лис. Объяснить смысл цитаты: мы в ответе за тех, кого приручили!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 себестоимости проектного изделия фартука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 Контакте»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96 внимательно прочитать, упр. 592 письменно по заданию, упр. 593 устно.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24, рабочая тетрадь – задания №1-5 к параграфу 24. Посмотреть учебный фильм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https://www.youtube.com/watch?v=R258bQ44lbE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с.225 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904(а), с. 229 №2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Рисунок на свободную тему (акварель)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вариант 6 ВПР на сайте «Решу ВПР».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https://rus5-vpr.sdamgia.ru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Техника безопасности  на занятиях плаванием.  Способы плавания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https://youtu.be/RqAZR9breDE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https://youtu.be/CyfkBSgE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Специальные упражнения для изучения техники плавания на суше и воде.( выполнить практически и выслать фото)</w:t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Назвать  способы плавания,  ( записать в тетрадь).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сообщество ВК  ШСК« Импульс-2016». ( Инструкция по открытию ссылок на видео урока: перейти на ссылку можно наведя курсор мыши на ссылку + правой клавишей мыши щелкнуть+выйдет окно+ находим открыть гиперссылку = открывается видео)</w:t>
            </w:r>
          </w:p>
        </w:tc>
      </w:tr>
      <w:t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русский язык// английский язык   (второй иностранный)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упр. 595 устно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Прочитать правила на стр. 45-46. Выполнить упр. №9,10 на стр.48. Сфотографировать работу и прислать на эл. почту.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вокруг нас (внеурочная деятельность)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“Решу ВПР” (биология, 5 класс) выполнить любой вариант.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с детским онлайн-университетом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видео на платформе Гёте-института (составление списков слов по темам)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“Вконтакте”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24, ответить письменно на 4 вопроса после него. На «5»: дополнительно ответить на №5.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с.227 вопрос 4,5 и “Подведем итоги..”письменно 2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97 внимательно прочитать, правила выучить, упр. 600 письменно по заданию.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Решить вариант 7 ВПР на сайте «Решу ВПР».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https://rus5-vpr.sdamgia.ru/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Название способов плавания, предметов для обучения. Специальные упражнения для изучения техники плавания на суше и воде.Прыжок в воду техника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https://youtu.be/KE3j5UJufhU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задание:Выполнить упр. для коррекции плоскостопия(фото) Конспект: фазы и техника прыжка в воду( план-конспект в тетради)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after="3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229 № 4, №7, 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 edu.ru ). Можно посмотреть урок 68. Обобщение и систематизация знаний по теме « Умножение и деление дробей»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в учебнике стр. 56-62, выучить стихотворение “Последний вечер” на стр. 63.По желанию: нарисовать иллюстрацию к этому стихотворению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 (второй иностранный)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стр. 56, упр. 1 (подобрать к текстам подходящие по смыслу картинки)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«Художественная обработка древесины»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4">
            <w:pPr>
              <w:spacing w:after="16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приемы выжигания: ознакомиться с представленным видео</w:t>
            </w:r>
          </w:p>
          <w:p w:rsidR="00000000" w:rsidDel="00000000" w:rsidP="00000000" w:rsidRDefault="00000000" w:rsidRPr="00000000" w14:paraId="000000C5">
            <w:pPr>
              <w:spacing w:after="16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https://youtu.be/zHRBsefKh4o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0CB">
            <w:pPr>
              <w:spacing w:after="240" w:before="24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0CC">
            <w:pPr>
              <w:spacing w:line="256" w:lineRule="auto"/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6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Безопасное поведение в открытых водоемах.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https://youtu.be/p4k6BZ1AeO0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Безопасное поведение в открытых водоемах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памятку по правилам поведения в открытых водоемах в тетради записать или создать буклет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0">
            <w:pPr>
              <w:spacing w:after="0" w:before="24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98,  внимательно прочитать план разбора, из упр. 604 предложение 7 письменно выполнить морфологический разбор имён существительных. Упр. 602 устно.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в учебнике стр. 64-66, вопрос №4 на стр. 66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                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стр. 96 в учебнике выписать в тонкую тетрадь словосочетания с картинок и написать перевод, читать правило в грамматическом справочнике учебника “Исчисляемые/ неисчисляемые сущ-е”, “a-an/ some/ any”, выполнить упр. 1,2,3 стр. 59 в рабочей тетради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яз:аудиосообщение прислать стр. 180, упр. 1 с (прочитать)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Прочитайте п.7.2 “Двигательная активность и закаливание организма-необходимые условия укрепления здоровья”.Запишите тему в тетрадь,письменно в тетради ответьте на вопрос 1 рубрика “Проверь себя”,выполненное задание сфотографируйте и пришлите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SOA09091962@yandex.ru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девочки-доклад на тему “История возникновения швейной машины”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мальчики: </w:t>
            </w:r>
            <w:r w:rsidDel="00000000" w:rsidR="00000000" w:rsidRPr="00000000">
              <w:rPr>
                <w:rtl w:val="0"/>
              </w:rPr>
              <w:t xml:space="preserve">ознакомиться с представленным видеоматериалом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https://youtu.be/84BbF0w69RU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Нарисовать интерьер дома своей мечты.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</w:t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П.10.1 стр. 231-232. № 922, № 923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 язык//немецкий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стр. 98 в учебнике выписать слова с картинки с переводом в тонкую тетрадь, читать правило в грамматическом справочнике учебника “Many/much/a lot of”, выполнить упр. 1,2,3,5 стр. 60 в рабочей тетради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яз:составить ассоциограмму по теме «Meine Stadt Gavrilov-Jam» («Мой город Гаврилов-Ям»). Подобрать 6-7 приг-х (какой у нас город) 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п.47 стр.232, вопросы 1, 2 письменно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 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консультации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ли человеку меняться? 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с опубликованным материалом и выполнить задания. 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Группа «Вконтакте» Тропинка к своему Я.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Игровые виды спорта</w:t>
            </w:r>
          </w:p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баскетбол «Пробежка»</w:t>
            </w:r>
          </w:p>
          <w:p w:rsidR="00000000" w:rsidDel="00000000" w:rsidP="00000000" w:rsidRDefault="00000000" w:rsidRPr="00000000" w14:paraId="00000120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https://youtu.be/-iHSChq6qtU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«неспортивный фол»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https://youtu.be/mu4-6b-D2Go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 язык//немецкий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Англ. яз: Сайт resh.edu.ru урок 43 (скрин выполненных контрольных заданий/ оценки), выполнить упр. 1,2 стр. 61 в рабочей тетради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 яз: учеб. стр. 181, упр. 3 а (перевод)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П.10.1 стр. 231-232., с. 236 № 925, № 930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99 внимательно прочитать текст, повторить правило на стр. 98,  упр. 620 письменно, упр. 621 устно.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К.Дебюсси «Диалог ветра с морем». Напиши коротко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3f3fa" w:val="clear"/>
                <w:rtl w:val="0"/>
              </w:rPr>
              <w:t xml:space="preserve">Какими средствами композитор передал свое впечатление от картины моря? Каково твое впечатление от этой музыки? 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стр.229 № 5(б)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в учебнике стр. 67-73, подготовить выразительное чтение стихотворений на стр. 73-78.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«Я и мои права»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Прочитать отрывок из произведения. А.Д .Экзюпери "Маленький принц ". Маленький принц и лис. Объяснить смысл цитаты: мы в ответе за тех, кого приручили!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по предмету «Технология»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Экологическая оценка проектного изделия фартука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 Контакте»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100,  внимательно прочитать текст параграфа, выучить правило на стр. 100, 102,  упр. 627 письменно.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25, рабочая тетрадь - задания к параграфу 25. Посмотреть учебный фильм 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https://www.youtube.com/watch?v=JaJmi73WFRg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(resh.edu.ru ). Урок 31. Прямоугольный параллелепипед. П.10.2 С. 237-239. № 937, № 946, № 947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Рисунок на тему "Небо, облака"(акварель)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A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101 внимательно прочитать текст параграфа и тексты упражнений этого параграфа,   упр. 632 письменно.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техника безопасности на занятиях легкой / атлетикой. Старты из разных положений Разминка бегуна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326 РЭШ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видео урок</w:t>
            </w:r>
          </w:p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https://resh.edu.ru/subject/lesson/7459/main/262740/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уроку тренировочное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сообщество ВК  ШСК« Импульс-2016». ( Инструкция по открытию ссылок на видео урока: перейти на ссылку можно наведя курсив мыши на ссылку + правой клавишей мыши щелкнуть+выйдет окно+ находим открыть гиперссылку = отрывается видео)</w:t>
            </w:r>
          </w:p>
        </w:tc>
      </w:tr>
      <w:tr>
        <w:tc>
          <w:tcPr>
            <w:vMerge w:val="restart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к.з. русский язык// английский язык   (второй иностранный)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орфограммы “Безударные гласные в корне”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№7,8 на стр.51. Сфотографировать работу и прислать на почту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alena.usacheva.81@mail.ru</w:t>
            </w:r>
          </w:p>
        </w:tc>
      </w:tr>
      <w:tr>
        <w:tc>
          <w:tcPr>
            <w:vMerge w:val="continue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вокруг нас (внеурочная деятельность)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7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 “Решу ВПР” (биология, 5 класс) выполнить любой вариант.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с детским онлайн-университетом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с видео на платформе Гёте-института (составление списков слов по темам)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</w:p>
        </w:tc>
      </w:tr>
      <w:tr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Нанести на контурную карту (с.6-7) объекты, перечисленные на с. 77(1), с. 81 (1), используя правила на с 83.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п.47, стр.232, вопросы  3,4 письменно в тетради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9">
            <w:pPr>
              <w:spacing w:after="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102 внимательно прочитать текст параграфа, выучить правило на стр. 106, 107,  упр. 641, 642 письменно.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Техника бега на длинные и средние дистанции.  Разминка бегуна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бега на длинные и средние дистанции.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https://vk.com/video1101414_162447046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 челночный бег  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https://vk.com/video424004036_456239028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Конспект: описать технику бега( один любой вид бега описать в тетради)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 (resh.edu.ru ). Урок 31. Прямоугольный параллелепипед. Выполнить тренировочные задания. Прислать скриншот.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одно любое стихотворение на стр. 73-78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 (второй иностранный)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D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короткий список своих увлечений на нем языке (Например, lesen-читать, Rad fahren-кататься на велосипеде): 5-6 слов/выражений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В/Д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«Художественная обработка древесины»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приемы выжигания: просмотр видеоматериала</w:t>
            </w:r>
          </w:p>
          <w:p w:rsidR="00000000" w:rsidDel="00000000" w:rsidP="00000000" w:rsidRDefault="00000000" w:rsidRPr="00000000" w14:paraId="000001B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https://youtu.be/ElA8P75VYzA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900" w:hRule="atLeast"/>
        </w:trPr>
        <w:tc>
          <w:tcPr>
            <w:tcBorders>
              <w:bottom w:color="000000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Тропа спецназа</w:t>
            </w:r>
          </w:p>
          <w:p w:rsidR="00000000" w:rsidDel="00000000" w:rsidP="00000000" w:rsidRDefault="00000000" w:rsidRPr="00000000" w14:paraId="000001B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(Клюев В.В.) 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24" w:val="single"/>
            </w:tcBorders>
            <w:tcMar>
              <w:left w:w="108.0" w:type="dxa"/>
            </w:tcMar>
          </w:tcPr>
          <w:p w:rsidR="00000000" w:rsidDel="00000000" w:rsidP="00000000" w:rsidRDefault="00000000" w:rsidRPr="00000000" w14:paraId="000001B9">
            <w:pPr>
              <w:spacing w:after="240" w:before="240" w:line="25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1BA">
            <w:pPr>
              <w:spacing w:after="240" w:before="240" w:line="256" w:lineRule="auto"/>
              <w:rPr>
                <w:rFonts w:ascii="Times New Roman" w:cs="Times New Roman" w:eastAsia="Times New Roman" w:hAnsi="Times New Roman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«ВКонтакте» в личное сообщение</w:t>
            </w:r>
          </w:p>
        </w:tc>
      </w:tr>
    </w:tbl>
    <w:p w:rsidR="00000000" w:rsidDel="00000000" w:rsidP="00000000" w:rsidRDefault="00000000" w:rsidRPr="00000000" w14:paraId="000001B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1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rodionova_sveta72@mail.ru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</w:p>
    <w:p w:rsidR="00000000" w:rsidDel="00000000" w:rsidP="00000000" w:rsidRDefault="00000000" w:rsidRPr="00000000" w14:paraId="000001B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KE3j5UJufhU" TargetMode="External"/><Relationship Id="rId22" Type="http://schemas.openxmlformats.org/officeDocument/2006/relationships/hyperlink" Target="https://youtu.be/d_7Hlj0WWGg?list=TLPQMTUwNDIwMjBWt_l3Pl8hZA" TargetMode="External"/><Relationship Id="rId21" Type="http://schemas.openxmlformats.org/officeDocument/2006/relationships/hyperlink" Target="https://youtu.be/zHRBsefKh4o" TargetMode="External"/><Relationship Id="rId24" Type="http://schemas.openxmlformats.org/officeDocument/2006/relationships/hyperlink" Target="https://youtu.be/84BbF0w69RU" TargetMode="External"/><Relationship Id="rId23" Type="http://schemas.openxmlformats.org/officeDocument/2006/relationships/hyperlink" Target="https://youtu.be/p4k6BZ1AeO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ylFwBTp-us4" TargetMode="External"/><Relationship Id="rId26" Type="http://schemas.openxmlformats.org/officeDocument/2006/relationships/hyperlink" Target="https://youtu.be/-iHSChq6qtU" TargetMode="External"/><Relationship Id="rId25" Type="http://schemas.openxmlformats.org/officeDocument/2006/relationships/hyperlink" Target="https://vk.com/psyscool2" TargetMode="External"/><Relationship Id="rId28" Type="http://schemas.openxmlformats.org/officeDocument/2006/relationships/hyperlink" Target="https://www.youtube.com/watch?v=JaJmi73WFRg" TargetMode="External"/><Relationship Id="rId27" Type="http://schemas.openxmlformats.org/officeDocument/2006/relationships/hyperlink" Target="https://youtu.be/mu4-6b-D2Go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PT6t4oTPA18" TargetMode="External"/><Relationship Id="rId29" Type="http://schemas.openxmlformats.org/officeDocument/2006/relationships/hyperlink" Target="https://youtu.be/AEp6DG8o_DY" TargetMode="External"/><Relationship Id="rId7" Type="http://schemas.openxmlformats.org/officeDocument/2006/relationships/hyperlink" Target="https://vk.com/psyscool2" TargetMode="External"/><Relationship Id="rId8" Type="http://schemas.openxmlformats.org/officeDocument/2006/relationships/hyperlink" Target="https://youtu.be/w4QZqeX4b_c" TargetMode="External"/><Relationship Id="rId31" Type="http://schemas.openxmlformats.org/officeDocument/2006/relationships/hyperlink" Target="https://youtu.be/AEp6DG8o_DY" TargetMode="External"/><Relationship Id="rId30" Type="http://schemas.openxmlformats.org/officeDocument/2006/relationships/hyperlink" Target="https://resh.edu.ru/subject/lesson/7459/main/262740/" TargetMode="External"/><Relationship Id="rId11" Type="http://schemas.openxmlformats.org/officeDocument/2006/relationships/hyperlink" Target="https://rus5-vpr.sdamgia.ru/" TargetMode="External"/><Relationship Id="rId33" Type="http://schemas.openxmlformats.org/officeDocument/2006/relationships/hyperlink" Target="https://vk.com/video424004036_456239028" TargetMode="External"/><Relationship Id="rId10" Type="http://schemas.openxmlformats.org/officeDocument/2006/relationships/hyperlink" Target="https://rus5-vpr.sdamgia.ru/" TargetMode="External"/><Relationship Id="rId32" Type="http://schemas.openxmlformats.org/officeDocument/2006/relationships/hyperlink" Target="https://vk.com/video1101414_162447046" TargetMode="External"/><Relationship Id="rId13" Type="http://schemas.openxmlformats.org/officeDocument/2006/relationships/hyperlink" Target="https://www.youtube.com/watch?v=R258bQ44lbE" TargetMode="External"/><Relationship Id="rId35" Type="http://schemas.openxmlformats.org/officeDocument/2006/relationships/hyperlink" Target="https://youtu.be/eswXqEyeuOM?list=TLPQMTUwNDIwMjBWt_l3Pl8hZA" TargetMode="External"/><Relationship Id="rId12" Type="http://schemas.openxmlformats.org/officeDocument/2006/relationships/hyperlink" Target="https://www.youtube.com/watch?v=R258bQ44lbE" TargetMode="External"/><Relationship Id="rId34" Type="http://schemas.openxmlformats.org/officeDocument/2006/relationships/hyperlink" Target="https://youtu.be/ElA8P75VYzA" TargetMode="External"/><Relationship Id="rId15" Type="http://schemas.openxmlformats.org/officeDocument/2006/relationships/hyperlink" Target="https://rus5-vpr.sdamgia.ru/" TargetMode="External"/><Relationship Id="rId14" Type="http://schemas.openxmlformats.org/officeDocument/2006/relationships/hyperlink" Target="https://rus5-vpr.sdamgia.ru/" TargetMode="External"/><Relationship Id="rId17" Type="http://schemas.openxmlformats.org/officeDocument/2006/relationships/hyperlink" Target="https://youtu.be/CyfkBSgE93E" TargetMode="External"/><Relationship Id="rId16" Type="http://schemas.openxmlformats.org/officeDocument/2006/relationships/hyperlink" Target="https://youtu.be/RqAZR9breDE" TargetMode="External"/><Relationship Id="rId19" Type="http://schemas.openxmlformats.org/officeDocument/2006/relationships/hyperlink" Target="https://rus5-vpr.sdamgia.ru/" TargetMode="External"/><Relationship Id="rId18" Type="http://schemas.openxmlformats.org/officeDocument/2006/relationships/hyperlink" Target="https://rus5-vpr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