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Учебный маршрут ученика 2б класса на период с </w:t>
      </w:r>
      <w:r w:rsidDel="00000000" w:rsidR="00000000" w:rsidRPr="00000000">
        <w:rPr>
          <w:b w:val="1"/>
          <w:sz w:val="36"/>
          <w:szCs w:val="36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по </w:t>
      </w:r>
      <w:r w:rsidDel="00000000" w:rsidR="00000000" w:rsidRPr="00000000">
        <w:rPr>
          <w:b w:val="1"/>
          <w:sz w:val="36"/>
          <w:szCs w:val="36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апреля 2020 года </w:t>
      </w: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Ind w:w="0.0" w:type="dxa"/>
        <w:tblLayout w:type="fixed"/>
        <w:tblLook w:val="0000"/>
      </w:tblPr>
      <w:tblGrid>
        <w:gridCol w:w="2685"/>
        <w:gridCol w:w="3420"/>
        <w:gridCol w:w="3225"/>
        <w:gridCol w:w="2805"/>
        <w:gridCol w:w="3390"/>
        <w:tblGridChange w:id="0">
          <w:tblGrid>
            <w:gridCol w:w="2685"/>
            <w:gridCol w:w="3420"/>
            <w:gridCol w:w="3225"/>
            <w:gridCol w:w="2805"/>
            <w:gridCol w:w="3390"/>
          </w:tblGrid>
        </w:tblGridChange>
      </w:tblGrid>
      <w:tr>
        <w:trPr>
          <w:trHeight w:val="8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Понедельник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апреля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Вторник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апреля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Среда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апреля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Четверг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апреля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Пятница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апреля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Глагол. Уч.с.100,101;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6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Умножение одинаковых чисел от 6 до 10. Большие  квадраты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Уч.с.90,91;Р.Т.с.45.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60" w:right="-6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Трудные случаи умножения. Ещё раз про деление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Уч.с.92-94; Р.Т.с.46.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Семья  Уч.с.70-71;   Р.Т.с.44-45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А. Г. Алексин«Первый день» Уч. с.124-126;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Р.Т.с.36.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5">
            <w:pPr>
              <w:keepNext w:val="1"/>
              <w:spacing w:after="0" w:before="0" w:line="240" w:lineRule="auto"/>
              <w:ind w:left="60" w:firstLine="0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Приёмы умножения на 9. Уч.с.88,89. 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Р.Т.с.44.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Прочитать о композиторе И.С.Бахе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Найти в интернете песню «Облака белогривые лошадки»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Изменение частей речи по числам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Уч.с.104,105;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Изменение частей речи по числам Уч.с.106,107;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Изменение частей речи по числам. Уч.с.106,107;</w:t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Немецкий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язык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Учеб. стр. 41, упр. 6а) (чит. первый текст, списать его в тетрадь) 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firstLine="70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Тест  “Части речи”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Немецкий язык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Рисунок в тетради: моё домашнее животное, рядом с рисунком написать 2-3 прил-х (какое животное: прил-е все есть в тетради)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Тест “ Умножение и деление на 2,3,4,5”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Семья  Уч.с.72-73;   Р.Т.с.46-47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Литерат. чтение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А. Л. Барто«Снегирь                     Уч. с.116-119;Р.Т.с.34-35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Литерат. чтение</w:t>
            </w:r>
          </w:p>
          <w:p w:rsidR="00000000" w:rsidDel="00000000" w:rsidP="00000000" w:rsidRDefault="00000000" w:rsidRPr="00000000" w14:paraId="0000002C">
            <w:pPr>
              <w:keepNext w:val="1"/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В.К.Железнинов«Рыцарь»Уч. с.120-123;Р.Т.с.35.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Физкультура </w:t>
            </w:r>
          </w:p>
          <w:p w:rsidR="00000000" w:rsidDel="00000000" w:rsidP="00000000" w:rsidRDefault="00000000" w:rsidRPr="00000000" w14:paraId="0000002E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Тема: Плоскостопие-что это такое?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https://youtu.be/MjCWwjY2nGs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Выполнить упражнение.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https://youtu.be/UbLVCFrAQyg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spacing w:after="0" w:before="0" w:line="240" w:lineRule="auto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Домашнее задание: 1.Выполнить упражнение на коррекцию плоскостопия. ( нарисовать 1упражнение или прислать фото на котом ты его выполняешь)</w:t>
            </w:r>
          </w:p>
          <w:p w:rsidR="00000000" w:rsidDel="00000000" w:rsidP="00000000" w:rsidRDefault="00000000" w:rsidRPr="00000000" w14:paraId="00000030">
            <w:pPr>
              <w:keepNext w:val="1"/>
              <w:spacing w:after="0" w:before="0" w:line="240" w:lineRule="auto"/>
              <w:jc w:val="left"/>
              <w:rPr>
                <w:rFonts w:ascii="Arial" w:cs="Arial" w:eastAsia="Arial" w:hAnsi="Arial"/>
                <w:i w:val="1"/>
                <w:color w:val="1155cc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https://youtu.be/vVgCKqxgA1U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2.Вести дневник самоконтроля режима дня и двигательной активности во время дистанционного обучения.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Литерат. Чтение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В.К.Железнинов «Рыцарь»</w:t>
            </w:r>
          </w:p>
          <w:p w:rsidR="00000000" w:rsidDel="00000000" w:rsidP="00000000" w:rsidRDefault="00000000" w:rsidRPr="00000000" w14:paraId="00000034">
            <w:pPr>
              <w:keepNext w:val="1"/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Уч.с.120-123;Р.Т.с.3-5.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Модели летательных аппаратов. Технология изготовления изделий из деталей конструктора.  Вертолет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Физкультура 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Тема: Правильная осанка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https://youtu.be/u0KI2J8iqtg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Домашнее задание 1Выполнить упражнение на осанку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i w:val="1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https://youtu.be/C3HiUKVoQYY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 нарисовать 1 упражнение или прислать фото на котором ты его выполняешь)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2.Вести дневник самоконтроля режима дня и двигательной активности во время дистанционного обучения.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Рисование на тему: «Полёт на другую планету»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Тема: Как мы дышим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https://youtu.be/AMA27IOj0NQ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Домашнее задание:1.  </w:t>
              <w:tab/>
              <w:t xml:space="preserve">Выполнить дыхательную зарядку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Arial" w:cs="Arial" w:eastAsia="Arial" w:hAnsi="Arial"/>
                <w:i w:val="1"/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https://youtu.be/dIWfMvN4pBo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Вести дневник самоконтроля режима дня и двигательной активности во время дистанционного обучения.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-600" w:firstLine="0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К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урс”Что такое хорошо и что такое плохо”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ind w:left="-60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      Тропинка. Приметы весны.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-60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Творческое объединение «Вдох»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5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Работа над сказкой.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https://vk.com/away.php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Проектная деятельность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«Учусь создавать проект»</w:t>
            </w:r>
          </w:p>
          <w:p w:rsidR="00000000" w:rsidDel="00000000" w:rsidP="00000000" w:rsidRDefault="00000000" w:rsidRPr="00000000" w14:paraId="000000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Памятка жюри конкурсов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Азбука поведения</w:t>
            </w:r>
          </w:p>
          <w:p w:rsidR="00000000" w:rsidDel="00000000" w:rsidP="00000000" w:rsidRDefault="00000000" w:rsidRPr="00000000" w14:paraId="000000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highlight w:val="white"/>
                <w:rtl w:val="0"/>
              </w:rPr>
              <w:t xml:space="preserve">Тема: «Наш класс на перемене». Составить мини-рассказ о том, чем вы занимаетесь на перемене.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1"/>
              <w:spacing w:line="360" w:lineRule="auto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72"/>
                <w:szCs w:val="72"/>
                <w:u w:val="single"/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Индивидуальные, групповые и коррекционные занятия по предмету «Русский язык»</w:t>
            </w:r>
          </w:p>
          <w:p w:rsidR="00000000" w:rsidDel="00000000" w:rsidP="00000000" w:rsidRDefault="00000000" w:rsidRPr="00000000" w14:paraId="0000005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Платформа Учи.ру                                      1 карточка”Части речи”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Психологический час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»Тропинка к своему 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Тема: “ Школа и Я”.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Задание: придумать и записать небольшой рассказ или сказку о себе и своей школе. </w:t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Основы безопасности жизнедеятельности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Тема урока: Будь внимателен, пешеход! . Откройте ссылку , посмотрите учебный мультфильм, запомни правила, о которых говорится в фильме. Расскажи родителям, о чём ты узнал.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http://mir.pravo.by/library/azbuka/azbukadorbez/st</w:t>
              </w:r>
            </w:hyperlink>
            <w:r w:rsidDel="00000000" w:rsidR="00000000" w:rsidRPr="00000000">
              <w:fldChar w:fldCharType="begin"/>
              <w:instrText xml:space="preserve"> HYPERLINK "http://mir.pravo.by/library/azbuka/azbukadorbez/step-rules-film/"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fldChar w:fldCharType="end"/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ep-rules-film/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Футбол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упражнения: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https://youtu.be/g3vLPzvt4Ng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 ФК «Шинник»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Индивидуальные, групповые и коррекционные занятия по предмету «Математика»</w:t>
            </w:r>
          </w:p>
          <w:p w:rsidR="00000000" w:rsidDel="00000000" w:rsidP="00000000" w:rsidRDefault="00000000" w:rsidRPr="00000000" w14:paraId="00000068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Платформа Учи.ру                                  1 карточка:”Числа и величины”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</w:rPr>
            </w:pPr>
            <w:bookmarkStart w:colFirst="0" w:colLast="0" w:name="_2465iglvmu8o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Групповое логопедическое занятие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Выполняем задание и записываем в тетрадь. Ссылка: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1155cc"/>
                <w:u w:val="single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https://e-bookshelf.info/preview/90_uprazhnenij_dlja_ispravlenija_disgrafii/15.png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Эл. почта учителя: kaminskaya1768@mail/ru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Дефектологическое(групповое)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https://ladushki.ru/movies/count/krestiki-noliki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Arial" w:cs="Arial" w:eastAsia="Arial" w:hAnsi="Arial"/>
                <w:i w:val="1"/>
                <w:color w:val="1155cc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https://ladushki.ru/movies/zagadki/zagadki-pro-ovoshi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1"/>
                  <w:i w:val="1"/>
                  <w:smallCaps w:val="0"/>
                  <w:strike w:val="0"/>
                  <w:color w:val="0563c1"/>
                  <w:u w:val="single"/>
                  <w:shd w:fill="auto" w:val="clear"/>
                  <w:vertAlign w:val="baselin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Волшебная  глина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hyperlink r:id="rId23">
              <w:r w:rsidDel="00000000" w:rsidR="00000000" w:rsidRPr="00000000">
                <w:rPr>
                  <w:rFonts w:ascii="Arial" w:cs="Arial" w:eastAsia="Arial" w:hAnsi="Arial"/>
                  <w:i w:val="1"/>
                  <w:smallCaps w:val="0"/>
                  <w:strike w:val="0"/>
                  <w:color w:val="0000ff"/>
                  <w:u w:val="single"/>
                  <w:shd w:fill="auto" w:val="clear"/>
                  <w:vertAlign w:val="baseline"/>
                  <w:rtl w:val="0"/>
                </w:rPr>
                <w:t xml:space="preserve">Медальон</w:t>
              </w:r>
            </w:hyperlink>
            <w:hyperlink r:id="rId24">
              <w:r w:rsidDel="00000000" w:rsidR="00000000" w:rsidRPr="00000000">
                <w:rPr>
                  <w:rFonts w:ascii="Arial" w:cs="Arial" w:eastAsia="Arial" w:hAnsi="Arial"/>
                  <w:b w:val="1"/>
                  <w:i w:val="1"/>
                  <w:smallCaps w:val="0"/>
                  <w:strike w:val="0"/>
                  <w:color w:val="0000ff"/>
                  <w:u w:val="single"/>
                  <w:shd w:fill="auto" w:val="clear"/>
                  <w:vertAlign w:val="baseline"/>
                  <w:rtl w:val="0"/>
                </w:rPr>
                <w:t xml:space="preserve"> «</w:t>
              </w:r>
            </w:hyperlink>
            <w:hyperlink r:id="rId25">
              <w:r w:rsidDel="00000000" w:rsidR="00000000" w:rsidRPr="00000000">
                <w:rPr>
                  <w:rFonts w:ascii="Arial" w:cs="Arial" w:eastAsia="Arial" w:hAnsi="Arial"/>
                  <w:i w:val="1"/>
                  <w:smallCaps w:val="0"/>
                  <w:strike w:val="0"/>
                  <w:color w:val="0000ff"/>
                  <w:u w:val="single"/>
                  <w:shd w:fill="auto" w:val="clear"/>
                  <w:vertAlign w:val="baseline"/>
                  <w:rtl w:val="0"/>
                </w:rPr>
                <w:t xml:space="preserve">Цветок</w:t>
              </w:r>
            </w:hyperlink>
            <w:hyperlink r:id="rId26">
              <w:r w:rsidDel="00000000" w:rsidR="00000000" w:rsidRPr="00000000">
                <w:rPr>
                  <w:rFonts w:ascii="Arial" w:cs="Arial" w:eastAsia="Arial" w:hAnsi="Arial"/>
                  <w:b w:val="1"/>
                  <w:i w:val="1"/>
                  <w:smallCaps w:val="0"/>
                  <w:strike w:val="0"/>
                  <w:color w:val="0000ff"/>
                  <w:u w:val="single"/>
                  <w:shd w:fill="auto" w:val="clear"/>
                  <w:vertAlign w:val="baseline"/>
                  <w:rtl w:val="0"/>
                </w:rPr>
                <w:t xml:space="preserve">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Выполняем задание и записываем в тетрадь. Ссылка:</w:t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Arial" w:cs="Arial" w:eastAsia="Arial" w:hAnsi="Arial"/>
                <w:i w:val="1"/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https://avatars.mds.yandex.net/get-pdb/992060/819748b5-6f68-400e-909d-5828c8a2748d/s1200?webp=false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Эл. почта учителя: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kaminskaya1768@mail/ru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Дефектологическое(групповое)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https://ladushki.ru/movies/read/slova-na-bukvu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jc w:val="left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jc w:val="left"/>
              <w:rPr>
                <w:rFonts w:ascii="Arial" w:cs="Arial" w:eastAsia="Arial" w:hAnsi="Arial"/>
                <w:i w:val="1"/>
                <w:u w:val="single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https://ladushki.ru/movies/zagadki/zagadki-pro-frukty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b w:val="1"/>
                  <w:i w:val="1"/>
                  <w:smallCaps w:val="0"/>
                  <w:strike w:val="0"/>
                  <w:color w:val="0563c1"/>
                  <w:u w:val="single"/>
                  <w:shd w:fill="auto" w:val="clear"/>
                  <w:vertAlign w:val="baselin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rPr>
          <w:rFonts w:ascii="Arial" w:cs="Arial" w:eastAsia="Arial" w:hAnsi="Arial"/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525.0" w:type="dxa"/>
        <w:jc w:val="left"/>
        <w:tblInd w:w="0.0" w:type="dxa"/>
        <w:tblLayout w:type="fixed"/>
        <w:tblLook w:val="0000"/>
      </w:tblPr>
      <w:tblGrid>
        <w:gridCol w:w="2640"/>
        <w:gridCol w:w="3570"/>
        <w:gridCol w:w="3690"/>
        <w:gridCol w:w="3105"/>
        <w:gridCol w:w="2520"/>
        <w:tblGridChange w:id="0">
          <w:tblGrid>
            <w:gridCol w:w="2640"/>
            <w:gridCol w:w="3570"/>
            <w:gridCol w:w="3690"/>
            <w:gridCol w:w="3105"/>
            <w:gridCol w:w="2520"/>
          </w:tblGrid>
        </w:tblGridChange>
      </w:tblGrid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   Понедельник                                           27 апреля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Вторник                              28 апреля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    Среда                                 29 апреля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    Четверг                  30 апреля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Диагностическая работа №4.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Контрольное списывание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Обобщение по разделу «Учимся умножать и делить»Повторение, обобщение изученного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Уч.с.98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-100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Обобщение по разделу «Учимся умножать и делить»Уч.с.100,101.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Проверочная работа  №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О деньгах. Уч.с.72-73;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Р.Т.с.46-47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E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Решение нестандартных задач.Умножение в геометрии. Уч.с.95-97.</w:t>
            </w:r>
          </w:p>
          <w:p w:rsidR="00000000" w:rsidDel="00000000" w:rsidP="00000000" w:rsidRDefault="00000000" w:rsidRPr="00000000" w14:paraId="0000009F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Т.с.47.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Найти в интернете  песню прослушать и выучить «Дорога добра»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Предлоги. Союзы..Уч.с.110,111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ind w:left="6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Предлоги. Союзы. 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Самостоятельная работа №5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Немецкий язык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учеб. стр. 42, слова в синей  в рамке аккуратно списать или (</w:t>
            </w:r>
            <w:hyperlink r:id="rId31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https://resh.edu.ru/subject/10/2/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): урок 1 (выполняем на выбор задания, просматриваем видео урок, присылаем фото с выполненным заданием)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Предлоги. Союзы.Уч.с.108,109;</w:t>
            </w:r>
          </w:p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Немецкий язык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ind w:firstLine="70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29.04 составить короткий список на тему «Животные» на немецком языке 5-6 слов (Например: die Katze-кошка) </w:t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Обобщение по разделу «Учимся умножать и делить»Уч.с.102-105;</w:t>
            </w:r>
          </w:p>
          <w:p w:rsidR="00000000" w:rsidDel="00000000" w:rsidP="00000000" w:rsidRDefault="00000000" w:rsidRPr="00000000" w14:paraId="000000B2">
            <w:pPr>
              <w:spacing w:after="0" w:before="0" w:line="240" w:lineRule="auto"/>
              <w:ind w:left="60" w:right="-6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Р.Т.с.48,49</w:t>
            </w:r>
          </w:p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Самостоятельная работа  №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hd w:fill="ffffff" w:val="clear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Литерат. чтение</w:t>
            </w:r>
          </w:p>
          <w:p w:rsidR="00000000" w:rsidDel="00000000" w:rsidP="00000000" w:rsidRDefault="00000000" w:rsidRPr="00000000" w14:paraId="000000B7">
            <w:pPr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С. Я. Маршак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«Друзья-товарищи»Уч.с.127;</w:t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Р.Т.с.36.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0BB">
            <w:pPr>
              <w:keepNext w:val="1"/>
              <w:spacing w:after="0" w:before="0" w:line="240" w:lineRule="auto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Тема: Зачем нужны прививки</w:t>
            </w:r>
          </w:p>
          <w:p w:rsidR="00000000" w:rsidDel="00000000" w:rsidP="00000000" w:rsidRDefault="00000000" w:rsidRPr="00000000" w14:paraId="000000BC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https://youtu.be/-6RW0qvv7L4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0BE">
            <w:pPr>
              <w:keepNext w:val="1"/>
              <w:spacing w:after="0" w:before="0" w:line="240" w:lineRule="auto"/>
              <w:ind w:left="36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1.  </w:t>
              <w:tab/>
              <w:t xml:space="preserve">Танцевальная разминка( выполнить)</w:t>
            </w:r>
          </w:p>
          <w:p w:rsidR="00000000" w:rsidDel="00000000" w:rsidP="00000000" w:rsidRDefault="00000000" w:rsidRPr="00000000" w14:paraId="000000BF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1155cc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rtl w:val="0"/>
                </w:rPr>
                <w:t xml:space="preserve">https://youtu.be/nNq6pXV6Ko0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1"/>
              <w:spacing w:after="0" w:before="0" w:line="240" w:lineRule="auto"/>
              <w:ind w:left="36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2.  </w:t>
              <w:tab/>
              <w:t xml:space="preserve">Написать в тетради зачем нужны прививки?</w:t>
            </w:r>
          </w:p>
          <w:p w:rsidR="00000000" w:rsidDel="00000000" w:rsidP="00000000" w:rsidRDefault="00000000" w:rsidRPr="00000000" w14:paraId="000000C1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Вести дневник самоконтроля режима дня и двигательной активности во время дистанционного обучения.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Литерат. Чтение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Картинная галерея</w:t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В. И. Суриков «Портрет дочери художника»Уч. с.128-129.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Литерат. чтение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ind w:left="60" w:right="6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А. Г. Алексин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«Первый день» Уч. с.124-126;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Р.Т.с.36.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Тема: Зачем мы спим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https://youtu.be/6m18dBWhTJM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ind w:left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1.  </w:t>
              <w:tab/>
              <w:t xml:space="preserve">Разминку выполнить</w:t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Arial" w:cs="Arial" w:eastAsia="Arial" w:hAnsi="Arial"/>
                <w:i w:val="1"/>
                <w:color w:val="1155cc"/>
                <w:u w:val="single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https://vk.com/video214184298_456239018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ind w:left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2.  </w:t>
              <w:tab/>
              <w:t xml:space="preserve">Написать в тетради зачем ты спишь?Вести дневник самоконтроля режима дня и двигательной активности во время дистанционного обучения.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Этот день Победы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Курс «Что такое хорошо, что такое плохо»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Ох уж этот ветер!Знакомство со «Сказкой об осеннем ветре» Н. Абрамцевой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Ритмика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Roboto" w:cs="Roboto" w:eastAsia="Roboto" w:hAnsi="Roboto"/>
                <w:i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highlight w:val="white"/>
                <w:rtl w:val="0"/>
              </w:rPr>
              <w:t xml:space="preserve">Высокий и тихий шаг (на сильную долю в музыке – шаг с высоко поднятым коленом; на слабую долю- подъем на полупальцы).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highlight w:val="white"/>
                <w:rtl w:val="0"/>
              </w:rPr>
              <w:t xml:space="preserve">Определение темпа, размера 2/4, 3/4, 4/4 и характера музыки: «быстрый», «ритмичный-быстрый», «медленный», «очень медленный».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Творческое объединение «Вдох»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before="0" w:line="240" w:lineRule="auto"/>
              <w:ind w:right="795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Проектная деятельность «Учусь создавать проект»</w:t>
            </w:r>
          </w:p>
          <w:p w:rsidR="00000000" w:rsidDel="00000000" w:rsidP="00000000" w:rsidRDefault="00000000" w:rsidRPr="00000000" w14:paraId="000000E7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Сочинить советы выступающим перед незнакомой аудиторией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Азбука поведения</w:t>
            </w:r>
          </w:p>
          <w:p w:rsidR="00000000" w:rsidDel="00000000" w:rsidP="00000000" w:rsidRDefault="00000000" w:rsidRPr="00000000" w14:paraId="000000E9">
            <w:pPr>
              <w:keepNext w:val="1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highlight w:val="white"/>
                <w:rtl w:val="0"/>
              </w:rPr>
              <w:t xml:space="preserve">Тема: «Наш класс на перемене». Составить мини-рассказ о том, чем вы занимаетесь на перемене.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Индивидуальные, групповые и коррекционные занятия по предмету «Русский язык”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Платформа Учи.ру                                  1 карточка:”Числа и величины”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Основы безопасности жизнедеятельности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Перейдите по ссылке </w:t>
            </w:r>
            <w:hyperlink r:id="rId36">
              <w:r w:rsidDel="00000000" w:rsidR="00000000" w:rsidRPr="00000000">
                <w:rPr>
                  <w:rFonts w:ascii="Arial" w:cs="Arial" w:eastAsia="Arial" w:hAnsi="Arial"/>
                  <w:b w:val="1"/>
                  <w:i w:val="1"/>
                  <w:color w:val="27638c"/>
                  <w:shd w:fill="fffbe8" w:val="clear"/>
                  <w:rtl w:val="0"/>
                </w:rPr>
                <w:t xml:space="preserve">«Дорожное королевство» - для детей 6-9 лет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, посмотрите мультфильм 1 серию. Расскажите родителям ,о чём вы узнали. </w:t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Футбол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Разминка: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https://youtu.be/XPDhbJR52Hg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мяча: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https://youtu.be/Hw2oGksfFjY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240" w:befor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https://youtu.be/4F2I82RihCs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Индивидуальные, групповые и коррекционные занятия по предмету «Математика»</w:t>
            </w:r>
          </w:p>
          <w:p w:rsidR="00000000" w:rsidDel="00000000" w:rsidP="00000000" w:rsidRDefault="00000000" w:rsidRPr="00000000" w14:paraId="000000F4">
            <w:pPr>
              <w:keepNext w:val="1"/>
              <w:spacing w:after="0" w:before="0" w:line="240" w:lineRule="auto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Платформа Учи.ру                                  1 карточка:”Числа и величины”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1"/>
              <w:spacing w:after="0" w:before="0" w:line="240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Групповое логопедическое занятие</w:t>
            </w:r>
          </w:p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1155cc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Выполняем задание №13 и записываем в тетрадь. Ссылка:</w:t>
            </w:r>
            <w:hyperlink r:id="rId42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http://olgasergeeff.ru/wp-content/uploads/2013/01/162.jpg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Эл. почта учителя: kaminskaya1768@mail/ru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Волшебна глина</w:t>
            </w:r>
          </w:p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Зверюшки зодиака Надежды Асафьевой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Style w:val="Heading5"/>
              <w:keepNext w:val="0"/>
              <w:keepLines w:val="0"/>
              <w:spacing w:after="0" w:before="0" w:line="240" w:lineRule="auto"/>
              <w:rPr>
                <w:rFonts w:ascii="Arial" w:cs="Arial" w:eastAsia="Arial" w:hAnsi="Arial"/>
                <w:b w:val="0"/>
                <w:i w:val="1"/>
                <w:color w:val="1155cc"/>
                <w:sz w:val="20"/>
                <w:szCs w:val="20"/>
                <w:u w:val="single"/>
              </w:rPr>
            </w:pPr>
            <w:bookmarkStart w:colFirst="0" w:colLast="0" w:name="_fbwydr89jnqe" w:id="5"/>
            <w:bookmarkEnd w:id="5"/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Выполняем задание №12 и записываем в тетрадь.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Ссылка:</w:t>
            </w:r>
            <w:hyperlink r:id="rId43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http://olgasergeeff.ru/wp-content/uploads/2013/01/162.jpg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Эл. почта учителя: kaminskaya1768@mail/ru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u w:val="single"/>
                <w:rtl w:val="0"/>
              </w:rPr>
              <w:t xml:space="preserve">Дефектологическое(групповое)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before="0" w:line="240" w:lineRule="auto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Arial" w:cs="Arial" w:eastAsia="Arial" w:hAnsi="Arial"/>
                <w:i w:val="1"/>
                <w:color w:val="1155cc"/>
                <w:u w:val="single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https://www.razumeykin.ru/zadaniya/uprazhneniya/obuchenie-russkij-yazyk/1-uroven/1655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before="0" w:line="240" w:lineRule="auto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https://www.razumeykin.ru/zadaniya/uprazhneniya/obuchenie-trenirovka-po-russkomu-yazyku/1-uroven/2005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Arial" w:cs="Arial" w:eastAsia="Arial" w:hAnsi="Arial"/>
                <w:i w:val="1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b w:val="1"/>
                  <w:i w:val="1"/>
                  <w:color w:val="0563c1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c4k2xwb8rqd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m7w2hnu1zvyj" w:id="7"/>
      <w:bookmarkEnd w:id="7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Выполняя письменные работы, указываем: число, Домашняя работа, стр. учебника, номер упражнения (например: Упражнение 3 стр. 83 или №2 стр.74).э  Все материалы передаются детям через родителей в закрытой беседе через ВК. , группа  в  Одноклассниках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«Наши дети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или чате  Учи.ру. При выполнении заданий, учитывать рекомендаци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и, которые публикуются каждый по  всем предметам в группе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rtl w:val="0"/>
        </w:rPr>
        <w:t xml:space="preserve">“Наши дети”(https://ok.ru/group/56614594674845)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47" w:type="default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ind w:left="1440" w:firstLine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Hw2oGksfFjY" TargetMode="External"/><Relationship Id="rId20" Type="http://schemas.openxmlformats.org/officeDocument/2006/relationships/hyperlink" Target="https://ladushki.ru/movies/count/krestiki-noliki" TargetMode="External"/><Relationship Id="rId42" Type="http://schemas.openxmlformats.org/officeDocument/2006/relationships/hyperlink" Target="http://olgasergeeff.ru/wp-content/uploads/2013/01/162.jpg" TargetMode="External"/><Relationship Id="rId41" Type="http://schemas.openxmlformats.org/officeDocument/2006/relationships/hyperlink" Target="https://youtu.be/4F2I82RihCs" TargetMode="External"/><Relationship Id="rId22" Type="http://schemas.openxmlformats.org/officeDocument/2006/relationships/hyperlink" Target="mailto:marina-barabanova-1970@mail.ru" TargetMode="External"/><Relationship Id="rId44" Type="http://schemas.openxmlformats.org/officeDocument/2006/relationships/hyperlink" Target="https://www.razumeykin.ru/zadaniya/uprazhneniya/obuchenie-russkij-yazyk/1-uroven/1655" TargetMode="External"/><Relationship Id="rId21" Type="http://schemas.openxmlformats.org/officeDocument/2006/relationships/hyperlink" Target="https://ladushki.ru/movies/zagadki/zagadki-pro-ovoshi" TargetMode="External"/><Relationship Id="rId43" Type="http://schemas.openxmlformats.org/officeDocument/2006/relationships/hyperlink" Target="http://olgasergeeff.ru/wp-content/uploads/2013/01/162.jpg" TargetMode="External"/><Relationship Id="rId24" Type="http://schemas.openxmlformats.org/officeDocument/2006/relationships/hyperlink" Target="http://../../AppData/Local/Temp/%D0%92%D0%BE%D0%BB%D1%88%D0%B5%D0%B1%D0%BD%D0%B0%D1%8F%20%D0%B3%D0%BB%D0%B8%D0%BD%D0%B0%20%D0%B4%D0%B8%D1%81%D1%82%D0%B0%D0%BD/%D0%9C%D0%B5%D0%B4%D0%B0%D0%BB%D1%8C%D0%BE%D0%BD%20%5C%C2%AB%D0%A6%D0%B2%D0%B5%D1%82%D0%BE%D0%BA%5C%C2%BB.mp4" TargetMode="External"/><Relationship Id="rId46" Type="http://schemas.openxmlformats.org/officeDocument/2006/relationships/hyperlink" Target="mailto:marina-barabanova-1970@mail.ru" TargetMode="External"/><Relationship Id="rId23" Type="http://schemas.openxmlformats.org/officeDocument/2006/relationships/hyperlink" Target="http://../../AppData/Local/Temp/%D0%92%D0%BE%D0%BB%D1%88%D0%B5%D0%B1%D0%BD%D0%B0%D1%8F%20%D0%B3%D0%BB%D0%B8%D0%BD%D0%B0%20%D0%B4%D0%B8%D1%81%D1%82%D0%B0%D0%BD/%D0%9C%D0%B5%D0%B4%D0%B0%D0%BB%D1%8C%D0%BE%D0%BD%20%5C%C2%AB%D0%A6%D0%B2%D0%B5%D1%82%D0%BE%D0%BA%5C%C2%BB.mp4" TargetMode="External"/><Relationship Id="rId45" Type="http://schemas.openxmlformats.org/officeDocument/2006/relationships/hyperlink" Target="https://www.razumeykin.ru/zadaniya/uprazhneniya/obuchenie-trenirovka-po-russkomu-yazyku/1-uroven/200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u0KI2J8iqtg" TargetMode="External"/><Relationship Id="rId26" Type="http://schemas.openxmlformats.org/officeDocument/2006/relationships/hyperlink" Target="http://../../AppData/Local/Temp/%D0%92%D0%BE%D0%BB%D1%88%D0%B5%D0%B1%D0%BD%D0%B0%D1%8F%20%D0%B3%D0%BB%D0%B8%D0%BD%D0%B0%20%D0%B4%D0%B8%D1%81%D1%82%D0%B0%D0%BD/%D0%9C%D0%B5%D0%B4%D0%B0%D0%BB%D1%8C%D0%BE%D0%BD%20%5C%C2%AB%D0%A6%D0%B2%D0%B5%D1%82%D0%BE%D0%BA%5C%C2%BB.mp4" TargetMode="External"/><Relationship Id="rId25" Type="http://schemas.openxmlformats.org/officeDocument/2006/relationships/hyperlink" Target="http://../../AppData/Local/Temp/%D0%92%D0%BE%D0%BB%D1%88%D0%B5%D0%B1%D0%BD%D0%B0%D1%8F%20%D0%B3%D0%BB%D0%B8%D0%BD%D0%B0%20%D0%B4%D0%B8%D1%81%D1%82%D0%B0%D0%BD/%D0%9C%D0%B5%D0%B4%D0%B0%D0%BB%D1%8C%D0%BE%D0%BD%20%5C%C2%AB%D0%A6%D0%B2%D0%B5%D1%82%D0%BE%D0%BA%5C%C2%BB.mp4" TargetMode="External"/><Relationship Id="rId47" Type="http://schemas.openxmlformats.org/officeDocument/2006/relationships/footer" Target="footer1.xml"/><Relationship Id="rId28" Type="http://schemas.openxmlformats.org/officeDocument/2006/relationships/hyperlink" Target="https://ladushki.ru/movies/read/slova-na-bukvu" TargetMode="External"/><Relationship Id="rId27" Type="http://schemas.openxmlformats.org/officeDocument/2006/relationships/hyperlink" Target="https://avatars.mds.yandex.net/get-pdb/992060/819748b5-6f68-400e-909d-5828c8a2748d/s1200?webp=false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MjCWwjY2nGs" TargetMode="External"/><Relationship Id="rId29" Type="http://schemas.openxmlformats.org/officeDocument/2006/relationships/hyperlink" Target="https://ladushki.ru/movies/zagadki/zagadki-pro-frukty" TargetMode="External"/><Relationship Id="rId7" Type="http://schemas.openxmlformats.org/officeDocument/2006/relationships/hyperlink" Target="https://youtu.be/UbLVCFrAQyg" TargetMode="External"/><Relationship Id="rId8" Type="http://schemas.openxmlformats.org/officeDocument/2006/relationships/hyperlink" Target="https://youtu.be/vVgCKqxgA1U" TargetMode="External"/><Relationship Id="rId31" Type="http://schemas.openxmlformats.org/officeDocument/2006/relationships/hyperlink" Target="https://resh.edu.ru/subject/10/2/" TargetMode="External"/><Relationship Id="rId30" Type="http://schemas.openxmlformats.org/officeDocument/2006/relationships/hyperlink" Target="mailto:marina-barabanova-1970@mail.ru" TargetMode="External"/><Relationship Id="rId11" Type="http://schemas.openxmlformats.org/officeDocument/2006/relationships/hyperlink" Target="https://youtu.be/C3HiUKVoQYY" TargetMode="External"/><Relationship Id="rId33" Type="http://schemas.openxmlformats.org/officeDocument/2006/relationships/hyperlink" Target="https://youtu.be/nNq6pXV6Ko0" TargetMode="External"/><Relationship Id="rId10" Type="http://schemas.openxmlformats.org/officeDocument/2006/relationships/hyperlink" Target="https://youtu.be/C3HiUKVoQYY" TargetMode="External"/><Relationship Id="rId32" Type="http://schemas.openxmlformats.org/officeDocument/2006/relationships/hyperlink" Target="https://youtu.be/-6RW0qvv7L4" TargetMode="External"/><Relationship Id="rId13" Type="http://schemas.openxmlformats.org/officeDocument/2006/relationships/hyperlink" Target="https://youtu.be/dIWfMvN4pBo" TargetMode="External"/><Relationship Id="rId35" Type="http://schemas.openxmlformats.org/officeDocument/2006/relationships/hyperlink" Target="https://vk.com/video214184298_456239018" TargetMode="External"/><Relationship Id="rId12" Type="http://schemas.openxmlformats.org/officeDocument/2006/relationships/hyperlink" Target="https://youtu.be/AMA27IOj0NQ" TargetMode="External"/><Relationship Id="rId34" Type="http://schemas.openxmlformats.org/officeDocument/2006/relationships/hyperlink" Target="https://youtu.be/6m18dBWhTJM" TargetMode="External"/><Relationship Id="rId15" Type="http://schemas.openxmlformats.org/officeDocument/2006/relationships/hyperlink" Target="http://mir.pravo.by/library/azbuka/azbukadorbez/step-rules-film/" TargetMode="External"/><Relationship Id="rId37" Type="http://schemas.openxmlformats.org/officeDocument/2006/relationships/hyperlink" Target="https://youtu.be/XPDhbJR52Hg" TargetMode="External"/><Relationship Id="rId14" Type="http://schemas.openxmlformats.org/officeDocument/2006/relationships/hyperlink" Target="http://mir.pravo.by/library/azbuka/azbukadorbez/step-rules-film/" TargetMode="External"/><Relationship Id="rId36" Type="http://schemas.openxmlformats.org/officeDocument/2006/relationships/hyperlink" Target="https://yadi.sk/d/dlWLZOV1YyA1tw" TargetMode="External"/><Relationship Id="rId17" Type="http://schemas.openxmlformats.org/officeDocument/2006/relationships/hyperlink" Target="https://youtu.be/g3vLPzvt4Ng" TargetMode="External"/><Relationship Id="rId39" Type="http://schemas.openxmlformats.org/officeDocument/2006/relationships/hyperlink" Target="https://youtu.be/Hw2oGksfFjY" TargetMode="External"/><Relationship Id="rId16" Type="http://schemas.openxmlformats.org/officeDocument/2006/relationships/hyperlink" Target="http://mir.pravo.by/library/azbuka/azbukadorbez/step-rules-film/" TargetMode="External"/><Relationship Id="rId38" Type="http://schemas.openxmlformats.org/officeDocument/2006/relationships/hyperlink" Target="https://youtu.be/XPDhbJR52Hg" TargetMode="External"/><Relationship Id="rId19" Type="http://schemas.openxmlformats.org/officeDocument/2006/relationships/hyperlink" Target="https://e-bookshelf.info/preview/90_uprazhnenij_dlja_ispravlenija_disgrafii/15.png" TargetMode="External"/><Relationship Id="rId18" Type="http://schemas.openxmlformats.org/officeDocument/2006/relationships/hyperlink" Target="https://youtu.be/g3vLPzvt4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